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80A98" w:rsidR="00657B11" w:rsidP="00657B11" w:rsidRDefault="00657B11" w14:paraId="9c7c0c2" w14:textId="9c7c0c2">
      <w:pPr>
        <w:jc w:val="center"/>
        <w15:collapsed w:val="false"/>
        <w:rPr>
          <w:rFonts w:ascii="Arial" w:hAnsi="Arial" w:cs="Arial"/>
          <w:bCs/>
        </w:rPr>
      </w:pPr>
      <w:r w:rsidRPr="00380A98">
        <w:rPr>
          <w:rFonts w:ascii="Arial" w:hAnsi="Arial" w:cs="Arial"/>
          <w:bCs/>
        </w:rPr>
        <w:t>Z A P I S N I K</w:t>
      </w:r>
    </w:p>
    <w:p w:rsidRPr="00380A98" w:rsidR="00657B11" w:rsidP="00657B11" w:rsidRDefault="002A4182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13</w:t>
      </w:r>
      <w:r w:rsidRPr="00380A98" w:rsidR="005347BE"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  <w:bCs/>
        </w:rPr>
        <w:t>srpnja</w:t>
      </w:r>
      <w:r w:rsidR="004C4C64">
        <w:rPr>
          <w:rFonts w:ascii="Arial" w:hAnsi="Arial" w:cs="Arial"/>
          <w:bCs/>
        </w:rPr>
        <w:t xml:space="preserve"> 2022</w:t>
      </w:r>
      <w:r w:rsidRPr="00380A98" w:rsidR="00C72B43">
        <w:rPr>
          <w:rFonts w:ascii="Arial" w:hAnsi="Arial" w:cs="Arial"/>
          <w:bCs/>
        </w:rPr>
        <w:t>.</w:t>
      </w:r>
    </w:p>
    <w:p w:rsidRPr="00380A98" w:rsidR="00380A98" w:rsidP="00657B11" w:rsidRDefault="00380A98">
      <w:pPr>
        <w:jc w:val="center"/>
        <w:rPr>
          <w:rFonts w:ascii="Arial" w:hAnsi="Arial" w:cs="Arial"/>
          <w:bCs/>
        </w:rPr>
      </w:pP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            sastavl</w:t>
      </w:r>
      <w:r w:rsidRPr="00380A98" w:rsidR="00315E67">
        <w:rPr>
          <w:rFonts w:ascii="Arial" w:hAnsi="Arial" w:cs="Arial"/>
        </w:rPr>
        <w:t>jen kod Trgovačkog suda u Zadru</w:t>
      </w:r>
      <w:r w:rsidRPr="00380A98" w:rsidR="00DE500C">
        <w:rPr>
          <w:rFonts w:ascii="Arial" w:hAnsi="Arial" w:cs="Arial"/>
        </w:rPr>
        <w:t>,</w:t>
      </w:r>
      <w:r w:rsidRPr="00380A98">
        <w:rPr>
          <w:rFonts w:ascii="Arial" w:hAnsi="Arial" w:cs="Arial"/>
        </w:rPr>
        <w:t xml:space="preserve"> sa </w:t>
      </w:r>
      <w:r w:rsidRPr="00380A98">
        <w:rPr>
          <w:rFonts w:ascii="Arial" w:hAnsi="Arial" w:cs="Arial"/>
          <w:bCs/>
        </w:rPr>
        <w:t>IZVJEŠTAJNOG ROČIŠTA</w:t>
      </w:r>
      <w:r w:rsidRPr="00380A98">
        <w:rPr>
          <w:rFonts w:ascii="Arial" w:hAnsi="Arial" w:cs="Arial"/>
        </w:rPr>
        <w:t xml:space="preserve"> u predmetu provođenja stečajnog postupka nad stečajnim dužnikom </w:t>
      </w:r>
      <w:r w:rsidR="002A4182">
        <w:rPr>
          <w:rFonts w:ascii="Arial" w:hAnsi="Arial" w:cs="Arial"/>
        </w:rPr>
        <w:t>DIANA DJULSA EICHER j.d.o.o. u stečaju, Zaton, Šetalište Kneza Branimira 20 F, OIB: 76535295177</w:t>
      </w:r>
      <w:r w:rsidRPr="00380A98" w:rsidR="003730D3">
        <w:rPr>
          <w:rFonts w:ascii="Arial" w:hAnsi="Arial" w:cs="Arial"/>
        </w:rPr>
        <w:t xml:space="preserve">, </w:t>
      </w:r>
    </w:p>
    <w:p w:rsidRPr="00380A98" w:rsidR="003730D3" w:rsidP="00657B11" w:rsidRDefault="003730D3">
      <w:pPr>
        <w:jc w:val="both"/>
        <w:rPr>
          <w:rFonts w:ascii="Arial" w:hAnsi="Arial" w:cs="Arial"/>
        </w:rPr>
      </w:pP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OD SUDA NAZOČNI:</w:t>
      </w: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Ardena Bajlo, </w:t>
      </w:r>
      <w:r w:rsidRPr="00380A98" w:rsidR="0028068C">
        <w:rPr>
          <w:rFonts w:ascii="Arial" w:hAnsi="Arial" w:cs="Arial"/>
        </w:rPr>
        <w:t>sutkinja</w:t>
      </w:r>
      <w:r w:rsidRPr="00380A98">
        <w:rPr>
          <w:rFonts w:ascii="Arial" w:hAnsi="Arial" w:cs="Arial"/>
        </w:rPr>
        <w:t xml:space="preserve"> </w:t>
      </w:r>
    </w:p>
    <w:p w:rsidRPr="00380A98" w:rsidR="00657B11" w:rsidP="00657B11" w:rsidRDefault="00020692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Ante </w:t>
      </w:r>
      <w:proofErr w:type="spellStart"/>
      <w:r w:rsidRPr="00380A98">
        <w:rPr>
          <w:rFonts w:ascii="Arial" w:hAnsi="Arial" w:cs="Arial"/>
        </w:rPr>
        <w:t>Rubelj</w:t>
      </w:r>
      <w:proofErr w:type="spellEnd"/>
      <w:r w:rsidRPr="00380A98" w:rsidR="00657B11">
        <w:rPr>
          <w:rFonts w:ascii="Arial" w:hAnsi="Arial" w:cs="Arial"/>
        </w:rPr>
        <w:t>, zapisničar</w:t>
      </w:r>
    </w:p>
    <w:p w:rsidRPr="00380A98" w:rsidR="00657B11" w:rsidP="00657B11" w:rsidRDefault="00657B11">
      <w:pPr>
        <w:jc w:val="both"/>
        <w:rPr>
          <w:rFonts w:ascii="Arial" w:hAnsi="Arial" w:cs="Arial"/>
        </w:rPr>
      </w:pPr>
    </w:p>
    <w:p w:rsidRPr="00380A98" w:rsidR="00657B11" w:rsidP="00657B11" w:rsidRDefault="00657B11">
      <w:pPr>
        <w:jc w:val="center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Početak u </w:t>
      </w:r>
      <w:r w:rsidR="002A4182">
        <w:rPr>
          <w:rFonts w:ascii="Arial" w:hAnsi="Arial" w:cs="Arial"/>
        </w:rPr>
        <w:t>11</w:t>
      </w:r>
      <w:r w:rsidRPr="00380A98" w:rsidR="0095400C">
        <w:rPr>
          <w:rFonts w:ascii="Arial" w:hAnsi="Arial" w:cs="Arial"/>
        </w:rPr>
        <w:t>,</w:t>
      </w:r>
      <w:r w:rsidR="00690B06">
        <w:rPr>
          <w:rFonts w:ascii="Arial" w:hAnsi="Arial" w:cs="Arial"/>
        </w:rPr>
        <w:t>15</w:t>
      </w:r>
      <w:r w:rsidRPr="00380A98">
        <w:rPr>
          <w:rFonts w:ascii="Arial" w:hAnsi="Arial" w:cs="Arial"/>
        </w:rPr>
        <w:t xml:space="preserve"> sati.</w:t>
      </w:r>
    </w:p>
    <w:p w:rsidRPr="00380A98" w:rsidR="0031656D" w:rsidP="00657B11" w:rsidRDefault="0031656D">
      <w:pPr>
        <w:tabs>
          <w:tab w:val="left" w:pos="930"/>
        </w:tabs>
        <w:jc w:val="both"/>
        <w:rPr>
          <w:rFonts w:ascii="Arial" w:hAnsi="Arial" w:cs="Arial"/>
        </w:rPr>
      </w:pPr>
    </w:p>
    <w:p w:rsidRPr="00380A98" w:rsidR="001520A9" w:rsidP="001520A9" w:rsidRDefault="000A03F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Utvrđuje se da je nazoč</w:t>
      </w:r>
      <w:r w:rsidR="002A4182">
        <w:rPr>
          <w:rFonts w:ascii="Arial" w:hAnsi="Arial" w:cs="Arial"/>
        </w:rPr>
        <w:t>na</w:t>
      </w:r>
      <w:r w:rsidRPr="00380A98" w:rsidR="001520A9">
        <w:rPr>
          <w:rFonts w:ascii="Arial" w:hAnsi="Arial" w:cs="Arial"/>
        </w:rPr>
        <w:t xml:space="preserve"> </w:t>
      </w:r>
      <w:r w:rsidR="002A4182">
        <w:rPr>
          <w:rFonts w:ascii="Arial" w:hAnsi="Arial" w:cs="Arial"/>
        </w:rPr>
        <w:t xml:space="preserve">Lovorka </w:t>
      </w:r>
      <w:proofErr w:type="spellStart"/>
      <w:r w:rsidR="002A4182">
        <w:rPr>
          <w:rFonts w:ascii="Arial" w:hAnsi="Arial" w:cs="Arial"/>
        </w:rPr>
        <w:t>Juranović</w:t>
      </w:r>
      <w:proofErr w:type="spellEnd"/>
      <w:r w:rsidRPr="00380A98" w:rsidR="001520A9">
        <w:rPr>
          <w:rFonts w:ascii="Arial" w:hAnsi="Arial" w:cs="Arial"/>
        </w:rPr>
        <w:t>, stečajn</w:t>
      </w:r>
      <w:r w:rsidR="002A4182">
        <w:rPr>
          <w:rFonts w:ascii="Arial" w:hAnsi="Arial" w:cs="Arial"/>
        </w:rPr>
        <w:t>a</w:t>
      </w:r>
      <w:r w:rsidRPr="00380A98" w:rsidR="001520A9">
        <w:rPr>
          <w:rFonts w:ascii="Arial" w:hAnsi="Arial" w:cs="Arial"/>
        </w:rPr>
        <w:t xml:space="preserve"> upravitelj</w:t>
      </w:r>
      <w:r w:rsidR="002A4182">
        <w:rPr>
          <w:rFonts w:ascii="Arial" w:hAnsi="Arial" w:cs="Arial"/>
        </w:rPr>
        <w:t>ica</w:t>
      </w:r>
      <w:r w:rsidRPr="00380A98" w:rsidR="001520A9">
        <w:rPr>
          <w:rFonts w:ascii="Arial" w:hAnsi="Arial" w:cs="Arial"/>
        </w:rPr>
        <w:t>.</w:t>
      </w:r>
    </w:p>
    <w:p w:rsidRPr="00380A98" w:rsidR="001520A9" w:rsidP="001520A9" w:rsidRDefault="001520A9">
      <w:pPr>
        <w:jc w:val="both"/>
        <w:rPr>
          <w:rFonts w:ascii="Arial" w:hAnsi="Arial" w:cs="Arial"/>
        </w:rPr>
      </w:pPr>
    </w:p>
    <w:p w:rsidR="00690B06" w:rsidP="00690B06" w:rsidRDefault="00690B06">
      <w:pPr>
        <w:ind w:left="360" w:hanging="360"/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Nazočni od vjerovnika: </w:t>
      </w:r>
      <w:r>
        <w:rPr>
          <w:rFonts w:ascii="Arial" w:hAnsi="Arial" w:cs="Arial"/>
        </w:rPr>
        <w:t xml:space="preserve">Diana </w:t>
      </w:r>
      <w:proofErr w:type="spellStart"/>
      <w:r>
        <w:rPr>
          <w:rFonts w:ascii="Arial" w:hAnsi="Arial" w:cs="Arial"/>
        </w:rPr>
        <w:t>Djulsa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Eicher</w:t>
      </w:r>
      <w:proofErr w:type="spellEnd"/>
      <w:r>
        <w:rPr>
          <w:rFonts w:ascii="Arial" w:hAnsi="Arial" w:cs="Arial"/>
        </w:rPr>
        <w:t xml:space="preserve"> osobno i uz punomoćnika Krešimira Zorića, odvjetnik u Zadru po punomoći</w:t>
      </w:r>
    </w:p>
    <w:p w:rsidR="00690B06" w:rsidP="00690B06" w:rsidRDefault="00690B06">
      <w:pPr>
        <w:ind w:left="360" w:hanging="360"/>
        <w:jc w:val="both"/>
        <w:rPr>
          <w:rFonts w:ascii="Arial" w:hAnsi="Arial" w:cs="Arial"/>
        </w:rPr>
      </w:pPr>
    </w:p>
    <w:p w:rsidR="00690B06" w:rsidP="00690B06" w:rsidRDefault="00690B06">
      <w:pPr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Javnost: Mario </w:t>
      </w:r>
      <w:proofErr w:type="spellStart"/>
      <w:r>
        <w:rPr>
          <w:rFonts w:ascii="Arial" w:hAnsi="Arial" w:cs="Arial"/>
        </w:rPr>
        <w:t>Morosavljević</w:t>
      </w:r>
      <w:proofErr w:type="spellEnd"/>
      <w:r>
        <w:rPr>
          <w:rFonts w:ascii="Arial" w:hAnsi="Arial" w:cs="Arial"/>
        </w:rPr>
        <w:t>, stečajni upravitelj s B liste</w:t>
      </w:r>
    </w:p>
    <w:p w:rsidR="00F17A01" w:rsidP="00EC7CB2" w:rsidRDefault="00F17A01">
      <w:pPr>
        <w:ind w:left="360" w:hanging="360"/>
        <w:jc w:val="both"/>
        <w:rPr>
          <w:rFonts w:ascii="Arial" w:hAnsi="Arial" w:cs="Arial"/>
        </w:rPr>
      </w:pPr>
    </w:p>
    <w:p w:rsidR="002A4182" w:rsidP="002A4182" w:rsidRDefault="002A418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sljedeće pravo glasa:</w:t>
      </w:r>
    </w:p>
    <w:p w:rsidR="002A4182" w:rsidP="002A4182" w:rsidRDefault="002A4182">
      <w:pPr>
        <w:jc w:val="both"/>
        <w:rPr>
          <w:rFonts w:ascii="Arial" w:hAnsi="Arial" w:cs="Arial"/>
        </w:rPr>
      </w:pPr>
    </w:p>
    <w:p w:rsidR="002A4182" w:rsidP="002A4182" w:rsidRDefault="002A4182">
      <w:pPr>
        <w:jc w:val="both"/>
        <w:rPr>
          <w:rFonts w:ascii="Arial" w:hAnsi="Arial" w:cs="Arial"/>
        </w:rPr>
      </w:pPr>
    </w:p>
    <w:p w:rsidRPr="00380A98" w:rsidR="002A4182" w:rsidP="002A4182" w:rsidRDefault="002A4182">
      <w:pPr>
        <w:jc w:val="both"/>
        <w:rPr>
          <w:rFonts w:ascii="Arial" w:hAnsi="Arial" w:cs="Arial"/>
        </w:rPr>
      </w:pPr>
    </w:p>
    <w:p w:rsidRPr="00380A98" w:rsidR="002A4182" w:rsidP="002A4182" w:rsidRDefault="002A4182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Ad 1)</w:t>
      </w:r>
    </w:p>
    <w:p w:rsidRPr="00380A98" w:rsidR="002A4182" w:rsidP="002A4182" w:rsidRDefault="002A4182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2A4182" w:rsidP="002A4182" w:rsidRDefault="002A4182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Stečajni upravitelj ukratko iznosi izvješće koji je sastavni dio ovog zapisnika i</w:t>
      </w:r>
      <w:r>
        <w:rPr>
          <w:rFonts w:ascii="Arial" w:hAnsi="Arial" w:cs="Arial"/>
        </w:rPr>
        <w:t xml:space="preserve"> koje je objavljeno po primitku.</w:t>
      </w:r>
    </w:p>
    <w:p w:rsidR="002A4182" w:rsidP="002A4182" w:rsidRDefault="002A4182">
      <w:pPr>
        <w:tabs>
          <w:tab w:val="left" w:pos="960"/>
        </w:tabs>
        <w:jc w:val="both"/>
        <w:rPr>
          <w:rFonts w:ascii="Arial" w:hAnsi="Arial" w:cs="Arial"/>
        </w:rPr>
      </w:pPr>
    </w:p>
    <w:p w:rsidR="002A4182" w:rsidP="002A4182" w:rsidRDefault="002A4182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Nitko od nazočnih vjerovnika nema primjedbi na izvješće stečajnog upravitelja pa se isto daje na prihvaćanje.</w:t>
      </w:r>
    </w:p>
    <w:p w:rsidRPr="00380A98" w:rsidR="002A4182" w:rsidP="002A4182" w:rsidRDefault="002A4182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2A4182" w:rsidP="002A4182" w:rsidRDefault="002A4182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Za prihvaćanje izvješća stečajnog upravitelja </w:t>
      </w:r>
      <w:r>
        <w:rPr>
          <w:rFonts w:ascii="Arial" w:hAnsi="Arial" w:cs="Arial"/>
        </w:rPr>
        <w:t>glasuj</w:t>
      </w:r>
      <w:r w:rsidR="00690B06">
        <w:rPr>
          <w:rFonts w:ascii="Arial" w:hAnsi="Arial" w:cs="Arial"/>
        </w:rPr>
        <w:t>e</w:t>
      </w:r>
      <w:r w:rsidRPr="00380A9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nazočn</w:t>
      </w:r>
      <w:r w:rsidR="00690B06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vjerovnic</w:t>
      </w:r>
      <w:r w:rsidR="00690B06">
        <w:rPr>
          <w:rFonts w:ascii="Arial" w:hAnsi="Arial" w:cs="Arial"/>
        </w:rPr>
        <w:t>a</w:t>
      </w:r>
      <w:r w:rsidRPr="00380A98">
        <w:rPr>
          <w:rFonts w:ascii="Arial" w:hAnsi="Arial" w:cs="Arial"/>
        </w:rPr>
        <w:t xml:space="preserve">. </w:t>
      </w:r>
    </w:p>
    <w:p w:rsidRPr="00380A98" w:rsidR="002A4182" w:rsidP="002A4182" w:rsidRDefault="002A4182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2A4182" w:rsidP="002A4182" w:rsidRDefault="002A4182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Sud utvrđuje da je izvješće stečajnog upravitelja prihvaćeno.</w:t>
      </w:r>
    </w:p>
    <w:p w:rsidRPr="00380A98" w:rsidR="002A4182" w:rsidP="002A4182" w:rsidRDefault="002A4182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2A4182" w:rsidP="002A4182" w:rsidRDefault="002A4182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Ad 2)</w:t>
      </w:r>
    </w:p>
    <w:p w:rsidRPr="00380A98" w:rsidR="002A4182" w:rsidP="002A4182" w:rsidRDefault="002A4182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2A4182" w:rsidP="002A4182" w:rsidRDefault="002A4182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Prelazi se na raspravu o predračunu troškova stečajnog postupka.</w:t>
      </w:r>
    </w:p>
    <w:p w:rsidRPr="00380A98" w:rsidR="002A4182" w:rsidP="002A4182" w:rsidRDefault="002A4182">
      <w:pPr>
        <w:tabs>
          <w:tab w:val="left" w:pos="960"/>
        </w:tabs>
        <w:jc w:val="both"/>
        <w:rPr>
          <w:rFonts w:ascii="Arial" w:hAnsi="Arial" w:cs="Arial"/>
        </w:rPr>
      </w:pPr>
    </w:p>
    <w:p w:rsidR="002A4182" w:rsidP="002A4182" w:rsidRDefault="002A4182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Stečajni upravitelj navodi da </w:t>
      </w:r>
      <w:r w:rsidR="00690B06">
        <w:rPr>
          <w:rFonts w:ascii="Arial" w:hAnsi="Arial" w:cs="Arial"/>
        </w:rPr>
        <w:t>su troškovi stečajnog postupka 18.343,54 kuna bez nagrade stečajnog upravitelja i to privremenog stečajnog upravitelja u iznosu od 3.000,00 kuna i iznosa koji još ne može procijeniti za obavljeni rad stečajnog upravitelja jer isti ovisi o smjeru ovog postupka.</w:t>
      </w:r>
    </w:p>
    <w:p w:rsidRPr="00380A98" w:rsidR="002A4182" w:rsidP="002A4182" w:rsidRDefault="002A4182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2A4182" w:rsidP="002A4182" w:rsidRDefault="002A4182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Pr="00380A98">
        <w:rPr>
          <w:rFonts w:ascii="Arial" w:hAnsi="Arial" w:cs="Arial"/>
        </w:rPr>
        <w:t>azočn</w:t>
      </w:r>
      <w:r w:rsidR="00690B06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vjerovnic</w:t>
      </w:r>
      <w:r w:rsidR="00690B06">
        <w:rPr>
          <w:rFonts w:ascii="Arial" w:hAnsi="Arial" w:cs="Arial"/>
        </w:rPr>
        <w:t>a</w:t>
      </w:r>
      <w:r w:rsidRPr="00380A98">
        <w:rPr>
          <w:rFonts w:ascii="Arial" w:hAnsi="Arial" w:cs="Arial"/>
        </w:rPr>
        <w:t xml:space="preserve"> prihvaća</w:t>
      </w:r>
      <w:r w:rsidR="00690B06">
        <w:rPr>
          <w:rFonts w:ascii="Arial" w:hAnsi="Arial" w:cs="Arial"/>
        </w:rPr>
        <w:t xml:space="preserve"> predloženi predračun u iznosu od 21.343,54 kuna.</w:t>
      </w:r>
    </w:p>
    <w:p w:rsidRPr="00380A98" w:rsidR="002A4182" w:rsidP="002A4182" w:rsidRDefault="002A4182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2A4182" w:rsidP="002A4182" w:rsidRDefault="002A4182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Sud utvrđuje da je predračun troškova postupka prihvaćen.</w:t>
      </w:r>
    </w:p>
    <w:p w:rsidRPr="00380A98" w:rsidR="002A4182" w:rsidP="002A4182" w:rsidRDefault="002A4182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2A4182" w:rsidP="002A4182" w:rsidRDefault="002A4182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Ad 3)</w:t>
      </w:r>
    </w:p>
    <w:p w:rsidRPr="00380A98" w:rsidR="002A4182" w:rsidP="002A4182" w:rsidRDefault="002A4182">
      <w:pPr>
        <w:tabs>
          <w:tab w:val="left" w:pos="960"/>
        </w:tabs>
        <w:jc w:val="both"/>
        <w:rPr>
          <w:rFonts w:ascii="Arial" w:hAnsi="Arial" w:cs="Arial"/>
        </w:rPr>
      </w:pPr>
    </w:p>
    <w:p w:rsidR="002A4182" w:rsidP="002A4182" w:rsidRDefault="002A4182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lastRenderedPageBreak/>
        <w:t>Stečajn</w:t>
      </w:r>
      <w:r w:rsidR="00690B06">
        <w:rPr>
          <w:rFonts w:ascii="Arial" w:hAnsi="Arial" w:cs="Arial"/>
        </w:rPr>
        <w:t>a</w:t>
      </w:r>
      <w:r w:rsidRPr="00380A98">
        <w:rPr>
          <w:rFonts w:ascii="Arial" w:hAnsi="Arial" w:cs="Arial"/>
        </w:rPr>
        <w:t xml:space="preserve"> upravitelj</w:t>
      </w:r>
      <w:r w:rsidR="00690B06">
        <w:rPr>
          <w:rFonts w:ascii="Arial" w:hAnsi="Arial" w:cs="Arial"/>
        </w:rPr>
        <w:t>ica</w:t>
      </w:r>
      <w:r w:rsidRPr="00380A98">
        <w:rPr>
          <w:rFonts w:ascii="Arial" w:hAnsi="Arial" w:cs="Arial"/>
        </w:rPr>
        <w:t xml:space="preserve"> navodi da nema uvjeta za nastavak poslovanja</w:t>
      </w:r>
      <w:r w:rsidR="00690B06">
        <w:rPr>
          <w:rFonts w:ascii="Arial" w:hAnsi="Arial" w:cs="Arial"/>
        </w:rPr>
        <w:t>, da dužnik posjeduje nekretninu i to stan u vrijednosti od 491.542,00 kuna te predlaže da se podmire troškovi postupka nakon čega će se imovina dužnika koja preostane vjerojatno prebaciti na osnivača.</w:t>
      </w:r>
    </w:p>
    <w:p w:rsidR="00690B06" w:rsidP="002A4182" w:rsidRDefault="00690B06">
      <w:pPr>
        <w:tabs>
          <w:tab w:val="left" w:pos="960"/>
        </w:tabs>
        <w:jc w:val="both"/>
        <w:rPr>
          <w:rFonts w:ascii="Arial" w:hAnsi="Arial" w:cs="Arial"/>
        </w:rPr>
      </w:pPr>
    </w:p>
    <w:p w:rsidR="00690B06" w:rsidP="002A4182" w:rsidRDefault="00690B06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Druga varijanta je unovčenje i to u situaciji kada je osnivač stečajnog dužnika ujedno i jedini vjerovnik za tražbinu od 14.900,00 kuna.</w:t>
      </w:r>
    </w:p>
    <w:p w:rsidR="00690B06" w:rsidP="002A4182" w:rsidRDefault="00690B06">
      <w:pPr>
        <w:tabs>
          <w:tab w:val="left" w:pos="960"/>
        </w:tabs>
        <w:jc w:val="both"/>
        <w:rPr>
          <w:rFonts w:ascii="Arial" w:hAnsi="Arial" w:cs="Arial"/>
        </w:rPr>
      </w:pPr>
    </w:p>
    <w:p w:rsidR="00690B06" w:rsidP="002A4182" w:rsidRDefault="00690B06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Punomoćnik zastupnice po zakonu stečajnog dužnika navodi da bi se isti kao vjerovnik protivio unovčenju pri kojem bi se iz </w:t>
      </w:r>
      <w:proofErr w:type="spellStart"/>
      <w:r>
        <w:rPr>
          <w:rFonts w:ascii="Arial" w:hAnsi="Arial" w:cs="Arial"/>
        </w:rPr>
        <w:t>kupovnine</w:t>
      </w:r>
      <w:proofErr w:type="spellEnd"/>
      <w:r>
        <w:rPr>
          <w:rFonts w:ascii="Arial" w:hAnsi="Arial" w:cs="Arial"/>
        </w:rPr>
        <w:t xml:space="preserve"> ili prodajne cijene obzirom da nekretnina nije unovčena, namirio upravo osnivač kao jedini osnivač pa bi se i ostatak pri diobi također predao tom vjerovniku odnosno osnivaču. Zato smatra da bi vjerovnik podmirio troškove postupka nakon čega bi se donijelo rješenje o prepuštanju nekretnine osnivaču. </w:t>
      </w:r>
    </w:p>
    <w:p w:rsidR="00690B06" w:rsidP="002A4182" w:rsidRDefault="00690B06">
      <w:pPr>
        <w:tabs>
          <w:tab w:val="left" w:pos="960"/>
        </w:tabs>
        <w:jc w:val="both"/>
        <w:rPr>
          <w:rFonts w:ascii="Arial" w:hAnsi="Arial" w:cs="Arial"/>
        </w:rPr>
      </w:pPr>
    </w:p>
    <w:p w:rsidR="00690B06" w:rsidP="002A4182" w:rsidRDefault="00690B06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Nadalje punomoćnik zastupnika po zakonu dužnika u tom slučaju se odriče od svoje tražbine.</w:t>
      </w:r>
    </w:p>
    <w:p w:rsidRPr="00380A98" w:rsidR="002A4182" w:rsidP="002A4182" w:rsidRDefault="002A4182">
      <w:pPr>
        <w:tabs>
          <w:tab w:val="left" w:pos="960"/>
        </w:tabs>
        <w:jc w:val="both"/>
        <w:rPr>
          <w:rFonts w:ascii="Arial" w:hAnsi="Arial" w:cs="Arial"/>
        </w:rPr>
      </w:pPr>
    </w:p>
    <w:p w:rsidR="002A4182" w:rsidP="002A4182" w:rsidRDefault="00F91A14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Stečajna</w:t>
      </w:r>
      <w:r w:rsidRPr="00380A98" w:rsidR="002A4182">
        <w:rPr>
          <w:rFonts w:ascii="Arial" w:hAnsi="Arial" w:cs="Arial"/>
        </w:rPr>
        <w:t xml:space="preserve"> upravitelj</w:t>
      </w:r>
      <w:r>
        <w:rPr>
          <w:rFonts w:ascii="Arial" w:hAnsi="Arial" w:cs="Arial"/>
        </w:rPr>
        <w:t>ica i punomoćnik vjerovnice traže određeni rok da bi se usuglasili oko nastavka postupka.</w:t>
      </w:r>
    </w:p>
    <w:p w:rsidR="002A4182" w:rsidP="002A4182" w:rsidRDefault="002A4182">
      <w:pPr>
        <w:tabs>
          <w:tab w:val="left" w:pos="960"/>
        </w:tabs>
        <w:jc w:val="both"/>
        <w:rPr>
          <w:rFonts w:ascii="Arial" w:hAnsi="Arial" w:cs="Arial"/>
        </w:rPr>
      </w:pPr>
    </w:p>
    <w:p w:rsidR="00F91A14" w:rsidP="002A4182" w:rsidRDefault="00F91A14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Stečajna upraviteljica dalje navodi da je sa vjerovnicom (ujedno i osnivačem društva) sklopljen ugovor o najmu stana za iznos od 1.000,00 kuna mjesečno iz kojeg ugovornog odnosa je do sada u stečajnu masu uplaćen iznos od 2.200,00 kuna te predlaže da se ugovor nastavi do okončanja postupka.</w:t>
      </w:r>
    </w:p>
    <w:p w:rsidR="00F91A14" w:rsidP="002A4182" w:rsidRDefault="00F91A14">
      <w:pPr>
        <w:tabs>
          <w:tab w:val="left" w:pos="960"/>
        </w:tabs>
        <w:jc w:val="both"/>
        <w:rPr>
          <w:rFonts w:ascii="Arial" w:hAnsi="Arial" w:cs="Arial"/>
        </w:rPr>
      </w:pPr>
    </w:p>
    <w:p w:rsidR="00F91A14" w:rsidP="002A4182" w:rsidRDefault="00F91A14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Vjerovnica je suglasna s prijedlogom stečajne upraviteljice.</w:t>
      </w:r>
    </w:p>
    <w:p w:rsidRPr="00380A98" w:rsidR="00F91A14" w:rsidP="002A4182" w:rsidRDefault="00F91A14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2A4182" w:rsidP="002A4182" w:rsidRDefault="002A4182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Sud utvrđuje da su na skupštini vjerovnika donijete slijedeće odluke</w:t>
      </w:r>
    </w:p>
    <w:p w:rsidRPr="00380A98" w:rsidR="002A4182" w:rsidP="002A4182" w:rsidRDefault="002A4182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2A4182" w:rsidP="002A4182" w:rsidRDefault="002A4182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Prihvaća se izvješće stečajnog upravitelja.</w:t>
      </w:r>
    </w:p>
    <w:p w:rsidR="002A4182" w:rsidP="002A4182" w:rsidRDefault="002A4182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Prihvaća se predračun troškova stečajnog postupka u iznosu od </w:t>
      </w:r>
      <w:r w:rsidR="00F91A14">
        <w:rPr>
          <w:rFonts w:ascii="Arial" w:hAnsi="Arial" w:cs="Arial"/>
        </w:rPr>
        <w:t xml:space="preserve">21.343,54 </w:t>
      </w:r>
      <w:r w:rsidRPr="00380A98">
        <w:rPr>
          <w:rFonts w:ascii="Arial" w:hAnsi="Arial" w:cs="Arial"/>
        </w:rPr>
        <w:t>kuna.</w:t>
      </w:r>
    </w:p>
    <w:p w:rsidRPr="00380A98" w:rsidR="00F91A14" w:rsidP="002A4182" w:rsidRDefault="00F91A14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Ugovor o n</w:t>
      </w:r>
      <w:bookmarkStart w:name="_GoBack" w:id="0"/>
      <w:bookmarkEnd w:id="0"/>
      <w:r>
        <w:rPr>
          <w:rFonts w:ascii="Arial" w:hAnsi="Arial" w:cs="Arial"/>
        </w:rPr>
        <w:t xml:space="preserve">ajmu stana stečajnog dužnika će se produžiti s najmoprimcem </w:t>
      </w:r>
      <w:r>
        <w:rPr>
          <w:rFonts w:ascii="Arial" w:hAnsi="Arial" w:cs="Arial"/>
        </w:rPr>
        <w:t xml:space="preserve">Diana </w:t>
      </w:r>
      <w:proofErr w:type="spellStart"/>
      <w:r>
        <w:rPr>
          <w:rFonts w:ascii="Arial" w:hAnsi="Arial" w:cs="Arial"/>
        </w:rPr>
        <w:t>Djulsa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Eicher</w:t>
      </w:r>
      <w:proofErr w:type="spellEnd"/>
      <w:r>
        <w:rPr>
          <w:rFonts w:ascii="Arial" w:hAnsi="Arial" w:cs="Arial"/>
        </w:rPr>
        <w:t xml:space="preserve"> za iznos od 1.000,00 kuna mjesečno do okončanja postupka.</w:t>
      </w:r>
    </w:p>
    <w:p w:rsidRPr="00380A98" w:rsidR="002A4182" w:rsidP="002A4182" w:rsidRDefault="002A4182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2A4182" w:rsidP="002A4182" w:rsidRDefault="002A4182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Izvještajno ročište dovršeno. </w:t>
      </w:r>
    </w:p>
    <w:p w:rsidRPr="00380A98" w:rsidR="002A4182" w:rsidP="002A4182" w:rsidRDefault="002A4182">
      <w:pPr>
        <w:tabs>
          <w:tab w:val="left" w:pos="0"/>
          <w:tab w:val="left" w:pos="360"/>
        </w:tabs>
        <w:rPr>
          <w:rFonts w:ascii="Arial" w:hAnsi="Arial" w:cs="Arial"/>
        </w:rPr>
      </w:pPr>
    </w:p>
    <w:p w:rsidRPr="00380A98" w:rsidR="002A4182" w:rsidP="002A4182" w:rsidRDefault="002A4182">
      <w:pPr>
        <w:tabs>
          <w:tab w:val="left" w:pos="0"/>
          <w:tab w:val="left" w:pos="360"/>
        </w:tabs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Dovršeno u </w:t>
      </w:r>
      <w:r w:rsidR="00F91A14">
        <w:rPr>
          <w:rFonts w:ascii="Arial" w:hAnsi="Arial" w:cs="Arial"/>
        </w:rPr>
        <w:t>11,30</w:t>
      </w:r>
      <w:r w:rsidRPr="00380A98">
        <w:rPr>
          <w:rFonts w:ascii="Arial" w:hAnsi="Arial" w:cs="Arial"/>
        </w:rPr>
        <w:t xml:space="preserve"> sati.</w:t>
      </w:r>
    </w:p>
    <w:p w:rsidRPr="00380A98" w:rsidR="002A4182" w:rsidP="002A4182" w:rsidRDefault="002A4182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2A4182" w:rsidP="002A4182" w:rsidRDefault="002A4182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ZAPISNIČAR</w:t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  <w:t xml:space="preserve">SUTKINJA            STEČAJNI UPRAVITELJ </w:t>
      </w:r>
      <w:r w:rsidRPr="00380A98">
        <w:rPr>
          <w:rFonts w:ascii="Arial" w:hAnsi="Arial" w:cs="Arial"/>
        </w:rPr>
        <w:tab/>
      </w:r>
    </w:p>
    <w:p w:rsidRPr="00380A98" w:rsidR="002A4182" w:rsidP="002A4182" w:rsidRDefault="002A4182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2A4182" w:rsidP="002A4182" w:rsidRDefault="002A4182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2A4182" w:rsidP="002A4182" w:rsidRDefault="002A4182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VJEROVNICI</w:t>
      </w:r>
    </w:p>
    <w:p w:rsidRPr="00380A98" w:rsidR="002A4182" w:rsidP="002A4182" w:rsidRDefault="002A4182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DB052E" w:rsidP="002A4182" w:rsidRDefault="00DB052E">
      <w:pPr>
        <w:jc w:val="both"/>
        <w:rPr>
          <w:rFonts w:ascii="Arial" w:hAnsi="Arial" w:cs="Arial"/>
        </w:rPr>
      </w:pPr>
    </w:p>
    <w:sectPr w:rsidRPr="00380A98" w:rsidR="00DB052E" w:rsidSect="00882B0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1418" w:right="102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57B11" w:rsidP="00657B11" w:rsidRDefault="00657B11">
      <w:r>
        <w:separator/>
      </w:r>
    </w:p>
  </w:endnote>
  <w:endnote w:type="continuationSeparator" w:id="0">
    <w:p w:rsidR="00657B11" w:rsidP="00657B11" w:rsidRDefault="00657B11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657B11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P="00F6328A" w:rsidRDefault="00F91A14">
    <w:pPr>
      <w:pStyle w:val="Podnoje"/>
      <w:ind w:right="360"/>
    </w:pPr>
  </w:p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F91A14">
    <w:pPr>
      <w:pStyle w:val="Podnoje"/>
      <w:framePr w:wrap="around" w:hAnchor="margin" w:vAnchor="text" w:xAlign="right" w:y="1"/>
      <w:rPr>
        <w:rStyle w:val="Brojstranice"/>
      </w:rPr>
    </w:pPr>
  </w:p>
  <w:p w:rsidR="001B6783" w:rsidP="005973AD" w:rsidRDefault="00F91A14">
    <w:pPr>
      <w:pStyle w:val="Podnoje"/>
      <w:ind w:right="360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57B11" w:rsidP="00657B11" w:rsidRDefault="00657B11">
      <w:r>
        <w:separator/>
      </w:r>
    </w:p>
  </w:footnote>
  <w:footnote w:type="continuationSeparator" w:id="0">
    <w:p w:rsidR="00657B11" w:rsidP="00657B11" w:rsidRDefault="00657B11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7A1E4E" w:rsidRDefault="00657B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RDefault="00F91A14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80A98" w:rsidR="001B6783" w:rsidP="007A1E4E" w:rsidRDefault="00657B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380A98">
      <w:rPr>
        <w:rStyle w:val="Brojstranice"/>
        <w:rFonts w:ascii="Arial" w:hAnsi="Arial" w:cs="Arial"/>
      </w:rPr>
      <w:fldChar w:fldCharType="begin"/>
    </w:r>
    <w:r w:rsidRPr="00380A98">
      <w:rPr>
        <w:rStyle w:val="Brojstranice"/>
        <w:rFonts w:ascii="Arial" w:hAnsi="Arial" w:cs="Arial"/>
      </w:rPr>
      <w:instrText xml:space="preserve">PAGE  </w:instrText>
    </w:r>
    <w:r w:rsidRPr="00380A98">
      <w:rPr>
        <w:rStyle w:val="Brojstranice"/>
        <w:rFonts w:ascii="Arial" w:hAnsi="Arial" w:cs="Arial"/>
      </w:rPr>
      <w:fldChar w:fldCharType="separate"/>
    </w:r>
    <w:r w:rsidR="00F91A14">
      <w:rPr>
        <w:rStyle w:val="Brojstranice"/>
        <w:rFonts w:ascii="Arial" w:hAnsi="Arial" w:cs="Arial"/>
        <w:noProof/>
      </w:rPr>
      <w:t>2</w:t>
    </w:r>
    <w:r w:rsidRPr="00380A98">
      <w:rPr>
        <w:rStyle w:val="Brojstranice"/>
        <w:rFonts w:ascii="Arial" w:hAnsi="Arial" w:cs="Arial"/>
      </w:rPr>
      <w:fldChar w:fldCharType="end"/>
    </w:r>
  </w:p>
  <w:p w:rsidRPr="00380A98" w:rsidR="001B6783" w:rsidP="00020988" w:rsidRDefault="00657B11">
    <w:pPr>
      <w:jc w:val="right"/>
      <w:rPr>
        <w:rFonts w:ascii="Arial" w:hAnsi="Arial" w:cs="Arial"/>
        <w:bCs/>
      </w:rPr>
    </w:pPr>
    <w:r w:rsidRPr="00380A98">
      <w:rPr>
        <w:rFonts w:ascii="Arial" w:hAnsi="Arial" w:cs="Arial"/>
      </w:rPr>
      <w:t>Posl.br.</w:t>
    </w:r>
    <w:r w:rsidRPr="00380A98">
      <w:rPr>
        <w:rFonts w:ascii="Arial" w:hAnsi="Arial" w:cs="Arial"/>
        <w:bCs/>
      </w:rPr>
      <w:t xml:space="preserve"> 1 St-</w:t>
    </w:r>
    <w:r w:rsidR="002A4182">
      <w:rPr>
        <w:rFonts w:ascii="Arial" w:hAnsi="Arial" w:cs="Arial"/>
        <w:bCs/>
      </w:rPr>
      <w:t>574</w:t>
    </w:r>
    <w:r w:rsidRPr="00380A98" w:rsidR="000C28EF">
      <w:rPr>
        <w:rFonts w:ascii="Arial" w:hAnsi="Arial" w:cs="Arial"/>
        <w:bCs/>
      </w:rPr>
      <w:t>/</w:t>
    </w:r>
    <w:r w:rsidRPr="00380A98" w:rsidR="005347BE">
      <w:rPr>
        <w:rFonts w:ascii="Arial" w:hAnsi="Arial" w:cs="Arial"/>
        <w:bCs/>
      </w:rPr>
      <w:t>20</w:t>
    </w:r>
    <w:r w:rsidR="004C4C64">
      <w:rPr>
        <w:rFonts w:ascii="Arial" w:hAnsi="Arial" w:cs="Arial"/>
        <w:bCs/>
      </w:rPr>
      <w:t>21</w:t>
    </w:r>
    <w:r w:rsidRPr="00380A98" w:rsidR="000C28EF">
      <w:rPr>
        <w:rFonts w:ascii="Arial" w:hAnsi="Arial" w:cs="Arial"/>
        <w:bCs/>
      </w:rPr>
      <w:t>-</w:t>
    </w:r>
    <w:r w:rsidR="002A4182">
      <w:rPr>
        <w:rFonts w:ascii="Arial" w:hAnsi="Arial" w:cs="Arial"/>
        <w:bCs/>
      </w:rPr>
      <w:t>39</w:t>
    </w:r>
  </w:p>
  <w:p w:rsidR="001B6783" w:rsidP="00D154FA" w:rsidRDefault="00F91A14">
    <w:pPr>
      <w:pStyle w:val="Zaglavlje"/>
      <w:jc w:val="right"/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80A98" w:rsidR="00657B11" w:rsidP="00657B11" w:rsidRDefault="00657B11">
    <w:pPr>
      <w:pStyle w:val="Zaglavlje"/>
      <w:jc w:val="right"/>
      <w:rPr>
        <w:rFonts w:ascii="Arial" w:hAnsi="Arial" w:cs="Arial"/>
      </w:rPr>
    </w:pPr>
    <w:r w:rsidRPr="00380A98">
      <w:rPr>
        <w:rFonts w:ascii="Arial" w:hAnsi="Arial" w:cs="Arial"/>
      </w:rPr>
      <w:t>1St-</w:t>
    </w:r>
    <w:r w:rsidR="002A4182">
      <w:rPr>
        <w:rFonts w:ascii="Arial" w:hAnsi="Arial" w:cs="Arial"/>
      </w:rPr>
      <w:t>574</w:t>
    </w:r>
    <w:r w:rsidRPr="00380A98" w:rsidR="007038D3">
      <w:rPr>
        <w:rFonts w:ascii="Arial" w:hAnsi="Arial" w:cs="Arial"/>
      </w:rPr>
      <w:t>/</w:t>
    </w:r>
    <w:r w:rsidRPr="00380A98" w:rsidR="005347BE">
      <w:rPr>
        <w:rFonts w:ascii="Arial" w:hAnsi="Arial" w:cs="Arial"/>
      </w:rPr>
      <w:t>20</w:t>
    </w:r>
    <w:r w:rsidR="004C4C64">
      <w:rPr>
        <w:rFonts w:ascii="Arial" w:hAnsi="Arial" w:cs="Arial"/>
      </w:rPr>
      <w:t>21</w:t>
    </w:r>
    <w:r w:rsidRPr="00380A98" w:rsidR="007038D3">
      <w:rPr>
        <w:rFonts w:ascii="Arial" w:hAnsi="Arial" w:cs="Arial"/>
      </w:rPr>
      <w:t>-</w:t>
    </w:r>
    <w:r w:rsidR="002A4182">
      <w:rPr>
        <w:rFonts w:ascii="Arial" w:hAnsi="Arial" w:cs="Arial"/>
      </w:rPr>
      <w:t>39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F1781"/>
    <w:multiLevelType w:val="hybridMultilevel"/>
    <w:tmpl w:val="32FA2EC0"/>
    <w:lvl w:ilvl="0" w:tplc="BDDE86F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7A9316C"/>
    <w:multiLevelType w:val="hybridMultilevel"/>
    <w:tmpl w:val="A22CE7A8"/>
    <w:lvl w:ilvl="0" w:tplc="61C4104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F8F447E"/>
    <w:multiLevelType w:val="hybridMultilevel"/>
    <w:tmpl w:val="0DD4DFBA"/>
    <w:lvl w:ilvl="0" w:tplc="DA1AA96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33394D54"/>
    <w:multiLevelType w:val="hybridMultilevel"/>
    <w:tmpl w:val="EC90D950"/>
    <w:lvl w:ilvl="0" w:tplc="04DCB82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41510D10"/>
    <w:multiLevelType w:val="hybridMultilevel"/>
    <w:tmpl w:val="08AC19CA"/>
    <w:lvl w:ilvl="0" w:tplc="3BB0448C">
      <w:start w:val="2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47F41B9D"/>
    <w:multiLevelType w:val="hybridMultilevel"/>
    <w:tmpl w:val="08BA19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247484"/>
    <w:multiLevelType w:val="hybridMultilevel"/>
    <w:tmpl w:val="E52C61EC"/>
    <w:lvl w:ilvl="0" w:tplc="366E6F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5D775DFD"/>
    <w:multiLevelType w:val="hybridMultilevel"/>
    <w:tmpl w:val="BFE66E28"/>
    <w:lvl w:ilvl="0" w:tplc="44607464">
      <w:start w:val="2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66191910"/>
    <w:multiLevelType w:val="hybridMultilevel"/>
    <w:tmpl w:val="CD08339C"/>
    <w:lvl w:ilvl="0" w:tplc="E144A16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688A4BE8"/>
    <w:multiLevelType w:val="hybridMultilevel"/>
    <w:tmpl w:val="777AF0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9065C71"/>
    <w:multiLevelType w:val="hybridMultilevel"/>
    <w:tmpl w:val="9DA8DC40"/>
    <w:lvl w:ilvl="0" w:tplc="F948DF7E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1"/>
  </w:num>
  <w:num w:numId="2">
    <w:abstractNumId w:val="3"/>
  </w:num>
  <w:num w:numId="3">
    <w:abstractNumId w:val="6"/>
  </w:num>
  <w:num w:numId="4">
    <w:abstractNumId w:val="5"/>
  </w:num>
  <w:num w:numId="5">
    <w:abstractNumId w:val="4"/>
  </w:num>
  <w:num w:numId="6">
    <w:abstractNumId w:val="12"/>
  </w:num>
  <w:num w:numId="7">
    <w:abstractNumId w:val="2"/>
  </w:num>
  <w:num w:numId="8">
    <w:abstractNumId w:val="9"/>
  </w:num>
  <w:num w:numId="9">
    <w:abstractNumId w:val="7"/>
  </w:num>
  <w:num w:numId="10">
    <w:abstractNumId w:val="0"/>
  </w:num>
  <w:num w:numId="11">
    <w:abstractNumId w:val="10"/>
  </w:num>
  <w:num w:numId="12">
    <w:abstractNumId w:val="8"/>
  </w:num>
  <w:num w:numId="13">
    <w:abstractNumId w:val="1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hdrShapeDefaults>
    <o:shapedefaults spidmax="2252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B11"/>
    <w:rsid w:val="000109C7"/>
    <w:rsid w:val="0001217C"/>
    <w:rsid w:val="00020692"/>
    <w:rsid w:val="00043BE5"/>
    <w:rsid w:val="00054CC2"/>
    <w:rsid w:val="00063729"/>
    <w:rsid w:val="000731B4"/>
    <w:rsid w:val="000A03F1"/>
    <w:rsid w:val="000C28EF"/>
    <w:rsid w:val="001024AD"/>
    <w:rsid w:val="00124EE6"/>
    <w:rsid w:val="00125AA6"/>
    <w:rsid w:val="00130815"/>
    <w:rsid w:val="00144BC2"/>
    <w:rsid w:val="00145D13"/>
    <w:rsid w:val="001502FB"/>
    <w:rsid w:val="001520A9"/>
    <w:rsid w:val="00162A0A"/>
    <w:rsid w:val="0016674B"/>
    <w:rsid w:val="001761B0"/>
    <w:rsid w:val="001806A7"/>
    <w:rsid w:val="001915B4"/>
    <w:rsid w:val="00197ED6"/>
    <w:rsid w:val="001B0AD2"/>
    <w:rsid w:val="001D3056"/>
    <w:rsid w:val="001F5FDB"/>
    <w:rsid w:val="00245BB5"/>
    <w:rsid w:val="00267DF9"/>
    <w:rsid w:val="0028068C"/>
    <w:rsid w:val="002815C9"/>
    <w:rsid w:val="00290BF8"/>
    <w:rsid w:val="002A4182"/>
    <w:rsid w:val="002A4BEE"/>
    <w:rsid w:val="002B5261"/>
    <w:rsid w:val="002F1AFB"/>
    <w:rsid w:val="002F2753"/>
    <w:rsid w:val="003071EA"/>
    <w:rsid w:val="00315E67"/>
    <w:rsid w:val="003162C4"/>
    <w:rsid w:val="0031656D"/>
    <w:rsid w:val="003414B4"/>
    <w:rsid w:val="00350DF4"/>
    <w:rsid w:val="0036059B"/>
    <w:rsid w:val="003730D3"/>
    <w:rsid w:val="00375D8C"/>
    <w:rsid w:val="00380A98"/>
    <w:rsid w:val="003C74D2"/>
    <w:rsid w:val="003F57C0"/>
    <w:rsid w:val="00401F7E"/>
    <w:rsid w:val="00412A24"/>
    <w:rsid w:val="00415A5B"/>
    <w:rsid w:val="004202A7"/>
    <w:rsid w:val="0042042A"/>
    <w:rsid w:val="00437B7A"/>
    <w:rsid w:val="00440511"/>
    <w:rsid w:val="00484DE2"/>
    <w:rsid w:val="00485D76"/>
    <w:rsid w:val="004A5C03"/>
    <w:rsid w:val="004A6F48"/>
    <w:rsid w:val="004C4C64"/>
    <w:rsid w:val="004D6AEE"/>
    <w:rsid w:val="00510CE0"/>
    <w:rsid w:val="00530BE7"/>
    <w:rsid w:val="005347BE"/>
    <w:rsid w:val="0054161A"/>
    <w:rsid w:val="0054198B"/>
    <w:rsid w:val="0054403D"/>
    <w:rsid w:val="00555878"/>
    <w:rsid w:val="00555E60"/>
    <w:rsid w:val="00594A8B"/>
    <w:rsid w:val="005D07B7"/>
    <w:rsid w:val="005D6822"/>
    <w:rsid w:val="005E4C12"/>
    <w:rsid w:val="00601119"/>
    <w:rsid w:val="00604457"/>
    <w:rsid w:val="006410B6"/>
    <w:rsid w:val="00643F81"/>
    <w:rsid w:val="00654178"/>
    <w:rsid w:val="00656E41"/>
    <w:rsid w:val="00657B11"/>
    <w:rsid w:val="0066646A"/>
    <w:rsid w:val="00685F4D"/>
    <w:rsid w:val="00690B06"/>
    <w:rsid w:val="006A16E6"/>
    <w:rsid w:val="006B1A22"/>
    <w:rsid w:val="006B4F9A"/>
    <w:rsid w:val="006B7734"/>
    <w:rsid w:val="006E4A2A"/>
    <w:rsid w:val="006E7C61"/>
    <w:rsid w:val="007038D3"/>
    <w:rsid w:val="007068B7"/>
    <w:rsid w:val="007139AE"/>
    <w:rsid w:val="00714AB7"/>
    <w:rsid w:val="0073558C"/>
    <w:rsid w:val="007405D2"/>
    <w:rsid w:val="00750586"/>
    <w:rsid w:val="00772728"/>
    <w:rsid w:val="007A14C1"/>
    <w:rsid w:val="007A7B0F"/>
    <w:rsid w:val="007B69EF"/>
    <w:rsid w:val="007C65A2"/>
    <w:rsid w:val="007D179C"/>
    <w:rsid w:val="007E002D"/>
    <w:rsid w:val="007F6642"/>
    <w:rsid w:val="008116D6"/>
    <w:rsid w:val="0081772F"/>
    <w:rsid w:val="008204C8"/>
    <w:rsid w:val="008443C3"/>
    <w:rsid w:val="008502F3"/>
    <w:rsid w:val="008561BA"/>
    <w:rsid w:val="00862F65"/>
    <w:rsid w:val="008634CB"/>
    <w:rsid w:val="00873B91"/>
    <w:rsid w:val="00876EC6"/>
    <w:rsid w:val="00880BC4"/>
    <w:rsid w:val="00886040"/>
    <w:rsid w:val="008A2F23"/>
    <w:rsid w:val="008B6C3B"/>
    <w:rsid w:val="008D4B6B"/>
    <w:rsid w:val="008D7345"/>
    <w:rsid w:val="008E5CAA"/>
    <w:rsid w:val="009274FE"/>
    <w:rsid w:val="00947E47"/>
    <w:rsid w:val="0095400C"/>
    <w:rsid w:val="00965659"/>
    <w:rsid w:val="00995DCA"/>
    <w:rsid w:val="009A51D4"/>
    <w:rsid w:val="009B507E"/>
    <w:rsid w:val="009C0642"/>
    <w:rsid w:val="009E2F6A"/>
    <w:rsid w:val="009E6DDF"/>
    <w:rsid w:val="00A01489"/>
    <w:rsid w:val="00A24AB8"/>
    <w:rsid w:val="00A24F16"/>
    <w:rsid w:val="00A276B3"/>
    <w:rsid w:val="00A327E3"/>
    <w:rsid w:val="00A40446"/>
    <w:rsid w:val="00A6131F"/>
    <w:rsid w:val="00A721CB"/>
    <w:rsid w:val="00A72B47"/>
    <w:rsid w:val="00A90F02"/>
    <w:rsid w:val="00AA17AB"/>
    <w:rsid w:val="00AC2FBE"/>
    <w:rsid w:val="00AF41BC"/>
    <w:rsid w:val="00AF4EC4"/>
    <w:rsid w:val="00B05ACA"/>
    <w:rsid w:val="00B27AB3"/>
    <w:rsid w:val="00B31B65"/>
    <w:rsid w:val="00B41397"/>
    <w:rsid w:val="00B600EF"/>
    <w:rsid w:val="00B603CD"/>
    <w:rsid w:val="00B71E0E"/>
    <w:rsid w:val="00B90D6C"/>
    <w:rsid w:val="00B92ADA"/>
    <w:rsid w:val="00B978B3"/>
    <w:rsid w:val="00BD13F9"/>
    <w:rsid w:val="00BD306B"/>
    <w:rsid w:val="00BF5833"/>
    <w:rsid w:val="00C068CF"/>
    <w:rsid w:val="00C3251E"/>
    <w:rsid w:val="00C47A5E"/>
    <w:rsid w:val="00C5051F"/>
    <w:rsid w:val="00C50BF3"/>
    <w:rsid w:val="00C72B43"/>
    <w:rsid w:val="00C7364B"/>
    <w:rsid w:val="00C9447A"/>
    <w:rsid w:val="00C96E55"/>
    <w:rsid w:val="00CB067D"/>
    <w:rsid w:val="00CB42C8"/>
    <w:rsid w:val="00CB7074"/>
    <w:rsid w:val="00CD316F"/>
    <w:rsid w:val="00CE4E13"/>
    <w:rsid w:val="00CF4076"/>
    <w:rsid w:val="00CF7C56"/>
    <w:rsid w:val="00D11390"/>
    <w:rsid w:val="00D41701"/>
    <w:rsid w:val="00D87D2B"/>
    <w:rsid w:val="00DA1EB0"/>
    <w:rsid w:val="00DA3F93"/>
    <w:rsid w:val="00DB052E"/>
    <w:rsid w:val="00DD029C"/>
    <w:rsid w:val="00DD3263"/>
    <w:rsid w:val="00DE500C"/>
    <w:rsid w:val="00E01751"/>
    <w:rsid w:val="00E160EE"/>
    <w:rsid w:val="00E37447"/>
    <w:rsid w:val="00E408C6"/>
    <w:rsid w:val="00E412F2"/>
    <w:rsid w:val="00E47A68"/>
    <w:rsid w:val="00E728DE"/>
    <w:rsid w:val="00EA4B7D"/>
    <w:rsid w:val="00EC7CB2"/>
    <w:rsid w:val="00ED1986"/>
    <w:rsid w:val="00ED7065"/>
    <w:rsid w:val="00EE03A0"/>
    <w:rsid w:val="00EE2922"/>
    <w:rsid w:val="00EE545C"/>
    <w:rsid w:val="00F03E64"/>
    <w:rsid w:val="00F0734D"/>
    <w:rsid w:val="00F12B5A"/>
    <w:rsid w:val="00F1620B"/>
    <w:rsid w:val="00F17A01"/>
    <w:rsid w:val="00F20E59"/>
    <w:rsid w:val="00F32413"/>
    <w:rsid w:val="00F6091C"/>
    <w:rsid w:val="00F61CF1"/>
    <w:rsid w:val="00F62A91"/>
    <w:rsid w:val="00F67F47"/>
    <w:rsid w:val="00F74415"/>
    <w:rsid w:val="00F82049"/>
    <w:rsid w:val="00F91A14"/>
    <w:rsid w:val="00FA5438"/>
    <w:rsid w:val="00FB7A4A"/>
    <w:rsid w:val="00FE6D5C"/>
    <w:rsid w:val="00FE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252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jc w:val="center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true"/>
    <w:lsdException w:name="page number" w:uiPriority="0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57B11"/>
    <w:pPr>
      <w:jc w:val="left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657B1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657B11"/>
  </w:style>
  <w:style w:type="paragraph" w:styleId="Zaglavlje">
    <w:name w:val="header"/>
    <w:basedOn w:val="Normal"/>
    <w:link w:val="ZaglavljeChar"/>
    <w:rsid w:val="00657B1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657B11"/>
    <w:pPr>
      <w:ind w:left="708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730D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730D3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jc w:val="center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7B11"/>
    <w:pPr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57B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57B11"/>
  </w:style>
  <w:style w:styleId="Zaglavlje" w:type="paragraph">
    <w:name w:val="header"/>
    <w:basedOn w:val="Normal"/>
    <w:link w:val="ZaglavljeChar"/>
    <w:rsid w:val="00657B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57B11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30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30D3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31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3687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29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90954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84847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13862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5270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15033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5899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16458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800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458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fontTable.xml" Type="http://schemas.openxmlformats.org/officeDocument/2006/relationships/fontTable" Id="rId14"/><Relationship Target="../customXml/item1e.xml" Type="http://schemas.openxmlformats.org/officeDocument/2006/relationships/customXml" Id="rId16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C9C5536A-9F46-4D23-8D6F-7A6D9C20B758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2</properties:Pages>
  <properties:Words>506</properties:Words>
  <properties:Characters>2890</properties:Characters>
  <properties:Lines>24</properties:Lines>
  <properties:Paragraphs>6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2022-07-13T06:17:00Z</dcterms:created>
  <dc:creator>wsadmin</dc:creator>
  <cp:lastModifiedBy>Ardena Bajlo</cp:lastModifiedBy>
  <cp:lastPrinted>2022-02-16T07:47:00Z</cp:lastPrinted>
  <dcterms:modified xmlns:xsi="http://www.w3.org/2001/XMLSchema-instance" xsi:type="dcterms:W3CDTF">2022-07-13T09:27:00Z</dcterms:modified>
  <cp:revision>4</cp:revision>
</cp:coreProperties>
</file>